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8F" w:rsidRDefault="0030318F" w:rsidP="00AA0A61">
      <w:pPr>
        <w:pStyle w:val="2"/>
      </w:pPr>
    </w:p>
    <w:p w:rsidR="00134739" w:rsidRPr="00F8255A" w:rsidRDefault="00134739" w:rsidP="00E62A6D">
      <w:pPr>
        <w:pStyle w:val="1"/>
        <w:spacing w:line="360" w:lineRule="exact"/>
        <w:rPr>
          <w:rFonts w:cs="Times New Roman"/>
          <w:b/>
          <w:sz w:val="26"/>
          <w:szCs w:val="26"/>
        </w:rPr>
      </w:pPr>
      <w:bookmarkStart w:id="0" w:name="_Toc331067026"/>
      <w:r w:rsidRPr="00F8255A">
        <w:rPr>
          <w:rFonts w:cs="Times New Roman"/>
          <w:b/>
          <w:sz w:val="26"/>
          <w:szCs w:val="26"/>
        </w:rPr>
        <w:t>Должностной регламент</w:t>
      </w:r>
      <w:bookmarkEnd w:id="0"/>
    </w:p>
    <w:p w:rsidR="00134739" w:rsidRPr="00F8255A" w:rsidRDefault="009055EE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главного </w:t>
      </w:r>
      <w:r w:rsidR="00134739" w:rsidRPr="00F8255A">
        <w:rPr>
          <w:b/>
          <w:sz w:val="26"/>
          <w:szCs w:val="26"/>
          <w:u w:val="single"/>
        </w:rPr>
        <w:t>государственного налогового инспектора отдела камерального контроля</w:t>
      </w: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u w:val="single"/>
        </w:rPr>
      </w:pPr>
      <w:r w:rsidRPr="00F8255A">
        <w:rPr>
          <w:b/>
          <w:sz w:val="26"/>
          <w:szCs w:val="26"/>
          <w:u w:val="single"/>
        </w:rPr>
        <w:t>Управления Федеральной налоговой службы по г. Москве</w:t>
      </w: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jc w:val="center"/>
        <w:rPr>
          <w:sz w:val="26"/>
          <w:szCs w:val="26"/>
        </w:rPr>
      </w:pPr>
      <w:r w:rsidRPr="00F8255A">
        <w:rPr>
          <w:sz w:val="26"/>
          <w:szCs w:val="26"/>
        </w:rPr>
        <w:t>(</w:t>
      </w:r>
      <w:r w:rsidRPr="008F37AB">
        <w:rPr>
          <w:sz w:val="22"/>
          <w:szCs w:val="22"/>
        </w:rPr>
        <w:t xml:space="preserve">наименование </w:t>
      </w:r>
      <w:r w:rsidR="00A645F2" w:rsidRPr="008F37AB">
        <w:rPr>
          <w:sz w:val="22"/>
          <w:szCs w:val="22"/>
        </w:rPr>
        <w:t>должности, структурное подразделение</w:t>
      </w:r>
      <w:r w:rsidRPr="008F37AB">
        <w:rPr>
          <w:sz w:val="22"/>
          <w:szCs w:val="22"/>
        </w:rPr>
        <w:t xml:space="preserve"> УФНС России по г. Москве</w:t>
      </w:r>
      <w:r w:rsidRPr="00F8255A">
        <w:rPr>
          <w:sz w:val="26"/>
          <w:szCs w:val="26"/>
        </w:rPr>
        <w:t>)</w:t>
      </w: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6"/>
          <w:szCs w:val="26"/>
        </w:rPr>
      </w:pPr>
      <w:r w:rsidRPr="00F8255A">
        <w:rPr>
          <w:b/>
          <w:sz w:val="26"/>
          <w:szCs w:val="26"/>
        </w:rPr>
        <w:t>I. Общие положения</w:t>
      </w: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8255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A645F2" w:rsidRPr="00F8255A">
        <w:rPr>
          <w:sz w:val="26"/>
          <w:szCs w:val="26"/>
        </w:rPr>
        <w:t xml:space="preserve">главного </w:t>
      </w:r>
      <w:r w:rsidRPr="00F8255A">
        <w:rPr>
          <w:sz w:val="26"/>
          <w:szCs w:val="26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0E1791">
        <w:rPr>
          <w:sz w:val="26"/>
          <w:szCs w:val="26"/>
        </w:rPr>
        <w:t xml:space="preserve">главный </w:t>
      </w:r>
      <w:r w:rsidRPr="00F8255A">
        <w:rPr>
          <w:sz w:val="26"/>
          <w:szCs w:val="26"/>
        </w:rPr>
        <w:t>государственный налоговый инспектор) относится к старшей</w:t>
      </w:r>
      <w:r w:rsidRPr="00F8255A">
        <w:rPr>
          <w:b/>
          <w:color w:val="FF0000"/>
          <w:sz w:val="26"/>
          <w:szCs w:val="26"/>
        </w:rPr>
        <w:t xml:space="preserve"> </w:t>
      </w:r>
      <w:r w:rsidRPr="00F8255A">
        <w:rPr>
          <w:sz w:val="26"/>
          <w:szCs w:val="26"/>
        </w:rPr>
        <w:t>группе должностей гражданской службы категории " специалисты ".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color w:val="FF0000"/>
          <w:sz w:val="26"/>
          <w:szCs w:val="26"/>
        </w:rPr>
      </w:pPr>
      <w:r w:rsidRPr="002F4B21">
        <w:rPr>
          <w:sz w:val="26"/>
          <w:szCs w:val="26"/>
        </w:rPr>
        <w:t>Регистрационный номер (код) должности –11-3-3-069.</w:t>
      </w:r>
      <w:r w:rsidRPr="002F4B21">
        <w:rPr>
          <w:i/>
          <w:color w:val="FF0000"/>
          <w:sz w:val="26"/>
          <w:szCs w:val="26"/>
        </w:rPr>
        <w:t xml:space="preserve"> 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3. Вид профессиональной служебной деятельности главного государственного налогового инспектора:</w:t>
      </w:r>
      <w:r w:rsidRPr="002F4B21">
        <w:rPr>
          <w:color w:val="000000"/>
          <w:sz w:val="26"/>
          <w:szCs w:val="26"/>
        </w:rPr>
        <w:t xml:space="preserve"> осуществление налогового контроля посредством проведения камеральных проверок</w:t>
      </w:r>
      <w:r w:rsidRPr="002F4B21">
        <w:rPr>
          <w:sz w:val="26"/>
          <w:szCs w:val="26"/>
        </w:rPr>
        <w:t>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4. Назначение на должность и освобождение от должности главного 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5. Главный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C2718" w:rsidRPr="002F4B21" w:rsidRDefault="00BC2718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II. Квалификационные требования для замещения должности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 xml:space="preserve">гражданской службы 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 Для замещения должности главного государственного налогового  инспектора  устанавливаются следующие требования. 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6.1. Наличие высшего образования.</w:t>
      </w:r>
    </w:p>
    <w:p w:rsidR="002F4B21" w:rsidRPr="002F4B21" w:rsidRDefault="002F4B21" w:rsidP="00E62A6D">
      <w:pPr>
        <w:widowControl w:val="0"/>
        <w:spacing w:line="360" w:lineRule="exact"/>
        <w:ind w:firstLine="540"/>
        <w:jc w:val="both"/>
        <w:rPr>
          <w:spacing w:val="-2"/>
          <w:sz w:val="26"/>
          <w:szCs w:val="26"/>
        </w:rPr>
      </w:pPr>
      <w:r w:rsidRPr="002F4B21">
        <w:rPr>
          <w:spacing w:val="-2"/>
          <w:sz w:val="26"/>
          <w:szCs w:val="26"/>
        </w:rPr>
        <w:t>6.2. </w:t>
      </w:r>
      <w:r w:rsidRPr="002F4B21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F4B21" w:rsidRPr="002F4B21" w:rsidRDefault="002F4B21" w:rsidP="00E62A6D">
      <w:pPr>
        <w:widowControl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6.3. </w:t>
      </w:r>
      <w:proofErr w:type="gramStart"/>
      <w:r w:rsidRPr="002F4B21">
        <w:rPr>
          <w:sz w:val="26"/>
          <w:szCs w:val="26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Pr="002F4B21">
        <w:rPr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F4B21">
        <w:rPr>
          <w:sz w:val="26"/>
          <w:szCs w:val="26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F4B21">
        <w:rPr>
          <w:sz w:val="26"/>
          <w:szCs w:val="26"/>
        </w:rPr>
        <w:t>применения</w:t>
      </w:r>
      <w:proofErr w:type="gramEnd"/>
      <w:r w:rsidRPr="002F4B21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6.4. Наличие профессиональных знаний:</w:t>
      </w:r>
    </w:p>
    <w:p w:rsidR="002F4B21" w:rsidRPr="002F4B21" w:rsidRDefault="002F4B21" w:rsidP="00E62A6D">
      <w:pPr>
        <w:spacing w:line="360" w:lineRule="exact"/>
        <w:ind w:firstLine="540"/>
        <w:jc w:val="both"/>
        <w:rPr>
          <w:color w:val="000000"/>
          <w:sz w:val="26"/>
          <w:szCs w:val="26"/>
        </w:rPr>
      </w:pPr>
      <w:r w:rsidRPr="002F4B21">
        <w:rPr>
          <w:sz w:val="26"/>
          <w:szCs w:val="26"/>
        </w:rPr>
        <w:t xml:space="preserve">6.4.1. В сфере законодательства Российской Федерации: </w:t>
      </w:r>
      <w:proofErr w:type="gramStart"/>
      <w:r w:rsidRPr="002F4B21">
        <w:rPr>
          <w:color w:val="000000"/>
          <w:sz w:val="26"/>
          <w:szCs w:val="26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</w:t>
      </w:r>
      <w:proofErr w:type="gramEnd"/>
      <w:r w:rsidRPr="002F4B21">
        <w:rPr>
          <w:color w:val="000000"/>
          <w:sz w:val="26"/>
          <w:szCs w:val="26"/>
        </w:rPr>
        <w:t xml:space="preserve">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</w:t>
      </w:r>
      <w:r w:rsidR="00A57228">
        <w:rPr>
          <w:color w:val="000000"/>
          <w:sz w:val="26"/>
          <w:szCs w:val="26"/>
        </w:rPr>
        <w:t xml:space="preserve"> </w:t>
      </w:r>
      <w:r w:rsidRPr="002F4B21">
        <w:rPr>
          <w:color w:val="000000"/>
          <w:sz w:val="26"/>
          <w:szCs w:val="26"/>
        </w:rPr>
        <w:t xml:space="preserve">7 мая 2012 № 601 «Об основных направлениях совершенствования системы государственного управления»; </w:t>
      </w:r>
      <w:proofErr w:type="gramStart"/>
      <w:r w:rsidRPr="002F4B21">
        <w:rPr>
          <w:color w:val="000000"/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 2016 - 2018 годы».</w:t>
      </w:r>
      <w:proofErr w:type="gramEnd"/>
    </w:p>
    <w:p w:rsidR="002F4B21" w:rsidRPr="002F4B21" w:rsidRDefault="002F4B21" w:rsidP="00E62A6D">
      <w:pPr>
        <w:widowControl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Главный государственный налоговый инспектор должен знать иные </w:t>
      </w:r>
      <w:r w:rsidRPr="002F4B21">
        <w:rPr>
          <w:sz w:val="26"/>
          <w:szCs w:val="26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6.4.2. Иные профессиональные знания: 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основные направления совершенствования государственного управления;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понятие и признаки государства;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понятие, цели, элементы государственного управления;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основные модели и концепции государственной службы;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опыт реформирования государственной службы в Российской Федерации;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технологии управления по целям и управления по результатам.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6.5. Наличие функциональных знаний: 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порядок и сроки проведения камеральных проверок;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требования к составлению акта камеральной проверки;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основы финансовых отношений и кредитных отношений;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судебно-арбитражная практика в части камеральных проверок;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порядок определения налогооблагаемой базы;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схемы ухода от налогов.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6.6. Наличие базовых умений: </w:t>
      </w:r>
    </w:p>
    <w:p w:rsidR="002F4B21" w:rsidRPr="002F4B21" w:rsidRDefault="002F4B21" w:rsidP="00E62A6D">
      <w:pPr>
        <w:widowControl w:val="0"/>
        <w:numPr>
          <w:ilvl w:val="0"/>
          <w:numId w:val="3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умение мыслить системно (стратегически);</w:t>
      </w:r>
    </w:p>
    <w:p w:rsidR="002F4B21" w:rsidRPr="002F4B21" w:rsidRDefault="002F4B21" w:rsidP="00E62A6D">
      <w:pPr>
        <w:widowControl w:val="0"/>
        <w:numPr>
          <w:ilvl w:val="0"/>
          <w:numId w:val="3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2F4B21" w:rsidRPr="002F4B21" w:rsidRDefault="002F4B21" w:rsidP="00E62A6D">
      <w:pPr>
        <w:widowControl w:val="0"/>
        <w:numPr>
          <w:ilvl w:val="0"/>
          <w:numId w:val="3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коммуникативные умения;</w:t>
      </w:r>
    </w:p>
    <w:p w:rsidR="002F4B21" w:rsidRPr="002F4B21" w:rsidRDefault="002F4B21" w:rsidP="00E62A6D">
      <w:pPr>
        <w:widowControl w:val="0"/>
        <w:numPr>
          <w:ilvl w:val="0"/>
          <w:numId w:val="3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умение управлять изменениями.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6"/>
          <w:szCs w:val="26"/>
        </w:rPr>
      </w:pPr>
      <w:r w:rsidRPr="002F4B21">
        <w:rPr>
          <w:sz w:val="26"/>
          <w:szCs w:val="26"/>
        </w:rPr>
        <w:t>6.7. Наличие профессиональных умений</w:t>
      </w:r>
      <w:r w:rsidRPr="002F4B21">
        <w:rPr>
          <w:i/>
          <w:sz w:val="26"/>
          <w:szCs w:val="26"/>
        </w:rPr>
        <w:t xml:space="preserve">: 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анализ результатов контрольной работы, проводимой при камеральных налоговых проверках;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sz w:val="26"/>
          <w:szCs w:val="26"/>
          <w:lang w:eastAsia="en-US"/>
        </w:rPr>
        <w:t>составление акта по результатам проведения камеральной налоговой проверки.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6.8. Наличие функциональных умений: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навыки делового письма;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подготовка презентационных материалов.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  <w:r w:rsidRPr="002F4B21">
        <w:rPr>
          <w:i/>
          <w:color w:val="FF0000"/>
          <w:sz w:val="26"/>
          <w:szCs w:val="26"/>
        </w:rPr>
        <w:t xml:space="preserve"> 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III. Должностные обязанности, права и ответственность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b/>
          <w:sz w:val="26"/>
          <w:szCs w:val="26"/>
        </w:rPr>
      </w:pPr>
    </w:p>
    <w:p w:rsidR="002F4B21" w:rsidRPr="0078138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781381">
        <w:rPr>
          <w:sz w:val="26"/>
          <w:szCs w:val="26"/>
        </w:rPr>
        <w:t xml:space="preserve">7. Основные права и обязанности главного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81381">
          <w:rPr>
            <w:sz w:val="26"/>
            <w:szCs w:val="26"/>
          </w:rPr>
          <w:t>статьями 14</w:t>
        </w:r>
      </w:hyperlink>
      <w:r w:rsidRPr="00781381">
        <w:rPr>
          <w:sz w:val="26"/>
          <w:szCs w:val="26"/>
        </w:rPr>
        <w:t xml:space="preserve">, </w:t>
      </w:r>
      <w:hyperlink r:id="rId10" w:history="1">
        <w:r w:rsidRPr="00781381">
          <w:rPr>
            <w:sz w:val="26"/>
            <w:szCs w:val="26"/>
          </w:rPr>
          <w:t>15</w:t>
        </w:r>
      </w:hyperlink>
      <w:r w:rsidRPr="00781381">
        <w:rPr>
          <w:sz w:val="26"/>
          <w:szCs w:val="26"/>
        </w:rPr>
        <w:t xml:space="preserve">, </w:t>
      </w:r>
      <w:hyperlink r:id="rId11" w:history="1">
        <w:r w:rsidRPr="00781381">
          <w:rPr>
            <w:sz w:val="26"/>
            <w:szCs w:val="26"/>
          </w:rPr>
          <w:t>17</w:t>
        </w:r>
      </w:hyperlink>
      <w:r w:rsidRPr="00781381">
        <w:rPr>
          <w:sz w:val="26"/>
          <w:szCs w:val="26"/>
        </w:rPr>
        <w:t xml:space="preserve">, </w:t>
      </w:r>
      <w:hyperlink r:id="rId12" w:history="1">
        <w:r w:rsidRPr="00781381">
          <w:rPr>
            <w:sz w:val="26"/>
            <w:szCs w:val="26"/>
          </w:rPr>
          <w:t>18</w:t>
        </w:r>
      </w:hyperlink>
      <w:r w:rsidRPr="00781381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2F4B21" w:rsidRPr="00781381" w:rsidRDefault="002F4B21" w:rsidP="00E62A6D">
      <w:pPr>
        <w:spacing w:line="360" w:lineRule="exact"/>
        <w:ind w:firstLine="720"/>
        <w:jc w:val="both"/>
        <w:rPr>
          <w:sz w:val="26"/>
          <w:szCs w:val="26"/>
        </w:rPr>
      </w:pPr>
      <w:r w:rsidRPr="00781381">
        <w:rPr>
          <w:sz w:val="26"/>
          <w:szCs w:val="26"/>
        </w:rPr>
        <w:lastRenderedPageBreak/>
        <w:t>8. В целях реализации задач и функций, возложенных на отдел</w:t>
      </w:r>
      <w:r w:rsidR="007F45C2" w:rsidRPr="00781381">
        <w:rPr>
          <w:sz w:val="26"/>
          <w:szCs w:val="26"/>
        </w:rPr>
        <w:t xml:space="preserve"> камерального контроля</w:t>
      </w:r>
      <w:r w:rsidRPr="00781381">
        <w:rPr>
          <w:sz w:val="26"/>
          <w:szCs w:val="26"/>
        </w:rPr>
        <w:t xml:space="preserve">, главный государственный налоговый инспектор обязан: </w:t>
      </w:r>
    </w:p>
    <w:p w:rsidR="00781381" w:rsidRPr="00781381" w:rsidRDefault="00781381" w:rsidP="00781381">
      <w:pPr>
        <w:pStyle w:val="a9"/>
        <w:ind w:firstLine="720"/>
        <w:rPr>
          <w:sz w:val="26"/>
          <w:szCs w:val="26"/>
          <w:lang w:val="ru-RU"/>
        </w:rPr>
      </w:pPr>
      <w:r w:rsidRPr="00781381">
        <w:rPr>
          <w:sz w:val="26"/>
          <w:szCs w:val="26"/>
        </w:rPr>
        <w:t xml:space="preserve">           </w:t>
      </w:r>
      <w:r w:rsidRPr="00781381">
        <w:rPr>
          <w:sz w:val="26"/>
          <w:szCs w:val="26"/>
          <w:lang w:val="ru-RU"/>
        </w:rPr>
        <w:t>- осуществлять сбор, обобщение и направление на  федеральный уровень статистической налоговой отчетности по налогу на добавленную стоимость (формы № 1-НДС, № 2-НДС), а так же иной информации по заданиям ФНС России в рамках компетенции отдела;</w:t>
      </w:r>
    </w:p>
    <w:p w:rsidR="00781381" w:rsidRPr="00781381" w:rsidRDefault="00781381" w:rsidP="00781381">
      <w:pPr>
        <w:pStyle w:val="a9"/>
        <w:ind w:firstLine="720"/>
        <w:rPr>
          <w:sz w:val="26"/>
          <w:szCs w:val="26"/>
          <w:lang w:val="ru-RU"/>
        </w:rPr>
      </w:pPr>
      <w:r w:rsidRPr="00781381">
        <w:rPr>
          <w:sz w:val="26"/>
          <w:szCs w:val="26"/>
          <w:lang w:val="ru-RU"/>
        </w:rPr>
        <w:t xml:space="preserve">- проводить анализ отчетности, полученной от подведомственных инспекций;   </w:t>
      </w:r>
    </w:p>
    <w:p w:rsidR="00781381" w:rsidRPr="00781381" w:rsidRDefault="00781381" w:rsidP="00781381">
      <w:pPr>
        <w:pStyle w:val="a9"/>
        <w:ind w:firstLine="720"/>
        <w:rPr>
          <w:sz w:val="26"/>
          <w:szCs w:val="26"/>
          <w:lang w:val="ru-RU"/>
        </w:rPr>
      </w:pPr>
      <w:r w:rsidRPr="00781381">
        <w:rPr>
          <w:sz w:val="26"/>
          <w:szCs w:val="26"/>
          <w:lang w:val="ru-RU"/>
        </w:rPr>
        <w:t>- проводить разъяснительную работу с сотрудниками подведомственных инспекций ФНС России по г. Москве по методологическим вопросам, находящимся в его компетенции;</w:t>
      </w:r>
    </w:p>
    <w:p w:rsidR="00781381" w:rsidRPr="00781381" w:rsidRDefault="00781381" w:rsidP="00781381">
      <w:pPr>
        <w:pStyle w:val="a9"/>
        <w:ind w:firstLine="720"/>
        <w:rPr>
          <w:sz w:val="26"/>
          <w:szCs w:val="26"/>
          <w:lang w:val="ru-RU"/>
        </w:rPr>
      </w:pPr>
      <w:r w:rsidRPr="00781381">
        <w:rPr>
          <w:sz w:val="26"/>
          <w:szCs w:val="26"/>
          <w:lang w:val="ru-RU"/>
        </w:rPr>
        <w:t>- осуществлять подготовку аналитических материалов и статистических данных по вопросам администрирования НДС в соответствии с приказами УФНС России по г. Москве и по запросам структурных подразделений Управления;</w:t>
      </w:r>
    </w:p>
    <w:p w:rsidR="00781381" w:rsidRPr="00781381" w:rsidRDefault="00781381" w:rsidP="00781381">
      <w:pPr>
        <w:pStyle w:val="a9"/>
        <w:ind w:firstLine="720"/>
        <w:rPr>
          <w:sz w:val="26"/>
          <w:szCs w:val="26"/>
          <w:lang w:val="ru-RU"/>
        </w:rPr>
      </w:pPr>
      <w:r w:rsidRPr="00781381">
        <w:rPr>
          <w:sz w:val="26"/>
          <w:szCs w:val="26"/>
          <w:lang w:val="ru-RU"/>
        </w:rPr>
        <w:t>- осуществлять расчет показателей эффективности деятельности территориальных налоговых органов ФНС России и готовить предложения по установлению инспекциям аналитических баллов в рамках компетенции отдела;</w:t>
      </w:r>
      <w:r w:rsidRPr="00781381">
        <w:rPr>
          <w:sz w:val="26"/>
          <w:szCs w:val="26"/>
          <w:lang w:val="ru-RU"/>
        </w:rPr>
        <w:tab/>
      </w:r>
    </w:p>
    <w:p w:rsidR="00781381" w:rsidRPr="00781381" w:rsidRDefault="00781381" w:rsidP="00781381">
      <w:pPr>
        <w:pStyle w:val="a9"/>
        <w:ind w:firstLine="720"/>
        <w:rPr>
          <w:sz w:val="26"/>
          <w:szCs w:val="26"/>
          <w:lang w:val="ru-RU"/>
        </w:rPr>
      </w:pPr>
      <w:r w:rsidRPr="00781381">
        <w:rPr>
          <w:sz w:val="26"/>
          <w:szCs w:val="26"/>
          <w:lang w:val="ru-RU"/>
        </w:rPr>
        <w:t>- своевременно рассматривать документы, направляемые на исполнение начальником отдела, а также иной корреспонденции, направленной для исполнения в отдел;</w:t>
      </w:r>
    </w:p>
    <w:p w:rsidR="00781381" w:rsidRPr="00781381" w:rsidRDefault="00781381" w:rsidP="00781381">
      <w:pPr>
        <w:ind w:firstLine="709"/>
        <w:jc w:val="both"/>
        <w:rPr>
          <w:sz w:val="26"/>
          <w:szCs w:val="26"/>
        </w:rPr>
      </w:pPr>
      <w:r w:rsidRPr="00781381">
        <w:rPr>
          <w:sz w:val="26"/>
          <w:szCs w:val="26"/>
        </w:rPr>
        <w:t>- обеспечивать сохранность служебного удостоверения;</w:t>
      </w:r>
    </w:p>
    <w:p w:rsidR="00781381" w:rsidRPr="00781381" w:rsidRDefault="00781381" w:rsidP="00781381">
      <w:pPr>
        <w:ind w:firstLine="709"/>
        <w:jc w:val="both"/>
        <w:rPr>
          <w:sz w:val="26"/>
          <w:szCs w:val="26"/>
        </w:rPr>
      </w:pPr>
      <w:r w:rsidRPr="00781381">
        <w:rPr>
          <w:sz w:val="26"/>
          <w:szCs w:val="26"/>
        </w:rPr>
        <w:t xml:space="preserve"> - осуществлять иные поручения руководства в соответствии с Положением об отделе и Управлении. </w:t>
      </w:r>
    </w:p>
    <w:p w:rsidR="002F4B21" w:rsidRPr="002F4B21" w:rsidRDefault="002F4B21" w:rsidP="00E62A6D">
      <w:pPr>
        <w:spacing w:line="360" w:lineRule="exact"/>
        <w:ind w:firstLine="720"/>
        <w:jc w:val="both"/>
        <w:rPr>
          <w:sz w:val="26"/>
          <w:szCs w:val="26"/>
          <w:lang w:val="x-none" w:eastAsia="x-none"/>
        </w:rPr>
      </w:pPr>
      <w:r w:rsidRPr="002F4B21">
        <w:rPr>
          <w:sz w:val="26"/>
          <w:szCs w:val="26"/>
          <w:lang w:val="x-none" w:eastAsia="x-none"/>
        </w:rPr>
        <w:t>9. В целях исполнения возложенных должностных обязанностей</w:t>
      </w:r>
      <w:r w:rsidRPr="002F4B21">
        <w:rPr>
          <w:sz w:val="26"/>
          <w:szCs w:val="26"/>
          <w:lang w:eastAsia="x-none"/>
        </w:rPr>
        <w:t xml:space="preserve"> главный </w:t>
      </w:r>
      <w:r w:rsidRPr="002F4B21">
        <w:rPr>
          <w:sz w:val="26"/>
          <w:szCs w:val="26"/>
          <w:lang w:val="x-none" w:eastAsia="x-none"/>
        </w:rPr>
        <w:t xml:space="preserve"> государственный налоговый инспектор имеет право на: 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2) </w:t>
      </w:r>
      <w:proofErr w:type="gramStart"/>
      <w:r w:rsidRPr="002F4B21">
        <w:rPr>
          <w:sz w:val="26"/>
          <w:szCs w:val="26"/>
        </w:rPr>
        <w:t xml:space="preserve">ознакомлен </w:t>
      </w:r>
      <w:proofErr w:type="spellStart"/>
      <w:r w:rsidRPr="002F4B21">
        <w:rPr>
          <w:sz w:val="26"/>
          <w:szCs w:val="26"/>
        </w:rPr>
        <w:t>ие</w:t>
      </w:r>
      <w:proofErr w:type="spellEnd"/>
      <w:proofErr w:type="gramEnd"/>
      <w:r w:rsidRPr="002F4B21">
        <w:rPr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9) защиту сведений о гражданском служащем;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10) должностной рост на конкурсной основе;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3" w:history="1">
        <w:r w:rsidRPr="002F4B21">
          <w:rPr>
            <w:sz w:val="26"/>
            <w:szCs w:val="26"/>
          </w:rPr>
          <w:t>законом</w:t>
        </w:r>
      </w:hyperlink>
      <w:r w:rsidRPr="002F4B21">
        <w:rPr>
          <w:sz w:val="26"/>
          <w:szCs w:val="26"/>
        </w:rPr>
        <w:t xml:space="preserve"> и другими федеральными законами;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12) членство в профессиональном союзе;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14) проведение по его заявлению </w:t>
      </w:r>
      <w:hyperlink r:id="rId14" w:anchor="sub_59#sub_59" w:history="1">
        <w:r w:rsidRPr="002F4B21">
          <w:rPr>
            <w:sz w:val="26"/>
            <w:szCs w:val="26"/>
          </w:rPr>
          <w:t>служебной проверки</w:t>
        </w:r>
      </w:hyperlink>
      <w:r w:rsidRPr="002F4B21">
        <w:rPr>
          <w:sz w:val="26"/>
          <w:szCs w:val="26"/>
        </w:rPr>
        <w:t>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2F4B21">
          <w:rPr>
            <w:sz w:val="26"/>
            <w:szCs w:val="26"/>
          </w:rPr>
          <w:t>представителя нанимателя</w:t>
        </w:r>
      </w:hyperlink>
      <w:r w:rsidRPr="002F4B21">
        <w:rPr>
          <w:sz w:val="26"/>
          <w:szCs w:val="26"/>
        </w:rPr>
        <w:t xml:space="preserve">, если это не повлечет за собой </w:t>
      </w:r>
      <w:hyperlink r:id="rId16" w:anchor="sub_1901#sub_1901" w:history="1">
        <w:r w:rsidRPr="002F4B21">
          <w:rPr>
            <w:sz w:val="26"/>
            <w:szCs w:val="26"/>
          </w:rPr>
          <w:t>конфликт интересов</w:t>
        </w:r>
      </w:hyperlink>
      <w:r w:rsidRPr="002F4B21">
        <w:rPr>
          <w:sz w:val="26"/>
          <w:szCs w:val="26"/>
        </w:rPr>
        <w:t>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</w:t>
      </w:r>
      <w:r w:rsidRPr="002F4B21">
        <w:rPr>
          <w:i/>
          <w:sz w:val="26"/>
          <w:szCs w:val="26"/>
        </w:rPr>
        <w:t>,</w:t>
      </w:r>
      <w:r w:rsidRPr="002F4B21">
        <w:rPr>
          <w:sz w:val="26"/>
          <w:szCs w:val="26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5F664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2F4B21">
        <w:rPr>
          <w:b/>
          <w:sz w:val="26"/>
          <w:szCs w:val="26"/>
        </w:rPr>
        <w:t>управленческие</w:t>
      </w:r>
      <w:proofErr w:type="gramEnd"/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и иные решения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widowControl w:val="0"/>
        <w:autoSpaceDE w:val="0"/>
        <w:autoSpaceDN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lastRenderedPageBreak/>
        <w:t>12. При исполнении служебных обязанностей главный государственный</w:t>
      </w:r>
      <w:r w:rsidRPr="002F4B21">
        <w:rPr>
          <w:rFonts w:ascii="Calibri" w:hAnsi="Calibri" w:cs="Calibri"/>
          <w:sz w:val="26"/>
          <w:szCs w:val="26"/>
        </w:rPr>
        <w:t xml:space="preserve"> </w:t>
      </w:r>
      <w:r w:rsidRPr="002F4B21">
        <w:rPr>
          <w:sz w:val="26"/>
          <w:szCs w:val="26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2F4B21" w:rsidRPr="002F4B21" w:rsidRDefault="002F4B21" w:rsidP="00E62A6D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13. При исполнении служебных обязанностей главный государственный налоговый инспектор</w:t>
      </w:r>
      <w:r w:rsidRPr="002F4B21">
        <w:rPr>
          <w:rFonts w:ascii="Calibri" w:hAnsi="Calibri" w:cs="Calibri"/>
          <w:sz w:val="26"/>
          <w:szCs w:val="26"/>
        </w:rPr>
        <w:t xml:space="preserve"> </w:t>
      </w:r>
      <w:r w:rsidRPr="002F4B21">
        <w:rPr>
          <w:sz w:val="26"/>
          <w:szCs w:val="26"/>
        </w:rPr>
        <w:t xml:space="preserve">обязан самостоятельно принимать решения по вопросам: </w:t>
      </w:r>
    </w:p>
    <w:p w:rsidR="002F4B21" w:rsidRPr="002F4B21" w:rsidRDefault="002F4B21" w:rsidP="00E62A6D">
      <w:pPr>
        <w:widowControl w:val="0"/>
        <w:numPr>
          <w:ilvl w:val="0"/>
          <w:numId w:val="5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F4B21" w:rsidRPr="002F4B21" w:rsidRDefault="002F4B21" w:rsidP="00E62A6D">
      <w:pPr>
        <w:widowControl w:val="0"/>
        <w:numPr>
          <w:ilvl w:val="0"/>
          <w:numId w:val="5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 xml:space="preserve">иным вопросам, относящимся к компетенции главного </w:t>
      </w:r>
      <w:r w:rsidRPr="002F4B21">
        <w:rPr>
          <w:rFonts w:eastAsia="Calibri"/>
          <w:sz w:val="26"/>
          <w:szCs w:val="26"/>
          <w:lang w:eastAsia="en-US"/>
        </w:rPr>
        <w:t>государственного налогового инспектора</w:t>
      </w:r>
      <w:r w:rsidRPr="002F4B21">
        <w:rPr>
          <w:rFonts w:eastAsia="Calibri"/>
          <w:color w:val="000000"/>
          <w:sz w:val="26"/>
          <w:szCs w:val="26"/>
          <w:lang w:eastAsia="en-US"/>
        </w:rPr>
        <w:t>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sz w:val="26"/>
          <w:szCs w:val="26"/>
        </w:rPr>
        <w:t>V</w:t>
      </w:r>
      <w:r w:rsidRPr="002F4B21">
        <w:rPr>
          <w:b/>
          <w:sz w:val="26"/>
          <w:szCs w:val="26"/>
        </w:rPr>
        <w:t>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</w:t>
      </w:r>
      <w:proofErr w:type="gramStart"/>
      <w:r w:rsidRPr="002F4B21">
        <w:rPr>
          <w:b/>
          <w:sz w:val="26"/>
          <w:szCs w:val="26"/>
        </w:rPr>
        <w:t>)п</w:t>
      </w:r>
      <w:proofErr w:type="gramEnd"/>
      <w:r w:rsidRPr="002F4B21">
        <w:rPr>
          <w:b/>
          <w:sz w:val="26"/>
          <w:szCs w:val="26"/>
        </w:rPr>
        <w:t>роектов управленческих и иных решений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/>
          <w:sz w:val="26"/>
          <w:szCs w:val="26"/>
        </w:rPr>
      </w:pPr>
      <w:r w:rsidRPr="002F4B21">
        <w:rPr>
          <w:sz w:val="26"/>
          <w:szCs w:val="26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2F4B21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2F4B21" w:rsidRPr="002F4B21" w:rsidRDefault="002F4B21" w:rsidP="00E62A6D">
      <w:pPr>
        <w:widowControl w:val="0"/>
        <w:spacing w:line="360" w:lineRule="exact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sz w:val="26"/>
          <w:szCs w:val="26"/>
          <w:lang w:eastAsia="en-US"/>
        </w:rPr>
        <w:t xml:space="preserve">        15. Главный государственный налоговый инспектор</w:t>
      </w:r>
      <w:r w:rsidRPr="002F4B21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Pr="002F4B21">
        <w:rPr>
          <w:rFonts w:eastAsia="Calibri"/>
          <w:sz w:val="26"/>
          <w:szCs w:val="26"/>
          <w:lang w:eastAsia="en-US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2F4B21">
        <w:rPr>
          <w:rFonts w:eastAsia="Calibri"/>
          <w:color w:val="000000"/>
          <w:sz w:val="26"/>
          <w:szCs w:val="26"/>
          <w:lang w:eastAsia="en-US"/>
        </w:rPr>
        <w:t xml:space="preserve"> </w:t>
      </w:r>
    </w:p>
    <w:p w:rsidR="002F4B21" w:rsidRPr="002F4B21" w:rsidRDefault="002F4B21" w:rsidP="00E62A6D">
      <w:pPr>
        <w:widowControl w:val="0"/>
        <w:numPr>
          <w:ilvl w:val="0"/>
          <w:numId w:val="6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положения об отделе и Управлении;</w:t>
      </w:r>
    </w:p>
    <w:p w:rsidR="002F4B21" w:rsidRPr="002F4B21" w:rsidRDefault="002F4B21" w:rsidP="00E62A6D">
      <w:pPr>
        <w:widowControl w:val="0"/>
        <w:numPr>
          <w:ilvl w:val="0"/>
          <w:numId w:val="6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приказов и распоряжений ФНС России (в рамках должностного регламента);</w:t>
      </w:r>
    </w:p>
    <w:p w:rsidR="002F4B21" w:rsidRPr="002F4B21" w:rsidRDefault="002F4B21" w:rsidP="00E62A6D">
      <w:pPr>
        <w:widowControl w:val="0"/>
        <w:numPr>
          <w:ilvl w:val="0"/>
          <w:numId w:val="6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графика отпусков гражданских служащих отдела;</w:t>
      </w:r>
    </w:p>
    <w:p w:rsidR="002F4B21" w:rsidRPr="002F4B21" w:rsidRDefault="002F4B21" w:rsidP="00E62A6D">
      <w:pPr>
        <w:widowControl w:val="0"/>
        <w:numPr>
          <w:ilvl w:val="0"/>
          <w:numId w:val="6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иных актов по поручению начальника отдела.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VI. Сроки и процедуры подготовки, рассмотрения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проектов управленческих и иных решений, порядок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согласования и принятия данных решений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VII. Порядок служебного взаимодействия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17. </w:t>
      </w:r>
      <w:proofErr w:type="gramStart"/>
      <w:r w:rsidRPr="002F4B21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</w:t>
      </w:r>
      <w:r w:rsidRPr="002F4B21">
        <w:rPr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2F4B21">
          <w:rPr>
            <w:sz w:val="26"/>
            <w:szCs w:val="26"/>
          </w:rPr>
          <w:t>общих принципов</w:t>
        </w:r>
      </w:hyperlink>
      <w:r w:rsidRPr="002F4B21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2F4B21">
        <w:rPr>
          <w:sz w:val="26"/>
          <w:szCs w:val="26"/>
        </w:rPr>
        <w:t xml:space="preserve"> </w:t>
      </w:r>
      <w:proofErr w:type="gramStart"/>
      <w:r w:rsidRPr="002F4B21">
        <w:rPr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2F4B21">
          <w:rPr>
            <w:sz w:val="26"/>
            <w:szCs w:val="26"/>
          </w:rPr>
          <w:t>статьей 18</w:t>
        </w:r>
      </w:hyperlink>
      <w:r w:rsidRPr="002F4B21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VIII. Перечень государственных услуг, оказываемых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2F4B21">
        <w:rPr>
          <w:b/>
          <w:sz w:val="26"/>
          <w:szCs w:val="26"/>
        </w:rPr>
        <w:t>с</w:t>
      </w:r>
      <w:proofErr w:type="gramEnd"/>
      <w:r w:rsidRPr="002F4B21">
        <w:rPr>
          <w:b/>
          <w:sz w:val="26"/>
          <w:szCs w:val="26"/>
        </w:rPr>
        <w:t xml:space="preserve"> административным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регламентом Федеральной налоговой службы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widowControl w:val="0"/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18. В соответствии с замещаемой должностью гражданской службы и в пределах функциональной компетенции главный</w:t>
      </w:r>
      <w:r w:rsidRPr="002F4B21">
        <w:rPr>
          <w:color w:val="FF0000"/>
          <w:sz w:val="26"/>
          <w:szCs w:val="26"/>
        </w:rPr>
        <w:t xml:space="preserve"> </w:t>
      </w:r>
      <w:r w:rsidRPr="002F4B21">
        <w:rPr>
          <w:sz w:val="26"/>
          <w:szCs w:val="26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IX. Показатели эффективности и результативности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профессиональной служебной деятельности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 своевременности и оперативности выполнения поручений;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4B21" w:rsidRPr="00F8255A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2F4B21" w:rsidRPr="00F8255A" w:rsidSect="001E47A2">
      <w:headerReference w:type="default" r:id="rId19"/>
      <w:pgSz w:w="11906" w:h="16838"/>
      <w:pgMar w:top="1134" w:right="567" w:bottom="1134" w:left="170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B82" w:rsidRDefault="00F92B82" w:rsidP="004052B9">
      <w:r>
        <w:separator/>
      </w:r>
    </w:p>
  </w:endnote>
  <w:endnote w:type="continuationSeparator" w:id="0">
    <w:p w:rsidR="00F92B82" w:rsidRDefault="00F92B82" w:rsidP="0040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B82" w:rsidRDefault="00F92B82" w:rsidP="004052B9">
      <w:r>
        <w:separator/>
      </w:r>
    </w:p>
  </w:footnote>
  <w:footnote w:type="continuationSeparator" w:id="0">
    <w:p w:rsidR="00F92B82" w:rsidRDefault="00F92B82" w:rsidP="00405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5210990"/>
      <w:docPartObj>
        <w:docPartGallery w:val="Page Numbers (Top of Page)"/>
        <w:docPartUnique/>
      </w:docPartObj>
    </w:sdtPr>
    <w:sdtEndPr/>
    <w:sdtContent>
      <w:p w:rsidR="00D02918" w:rsidRDefault="00D029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BB5">
          <w:rPr>
            <w:noProof/>
          </w:rPr>
          <w:t>8</w:t>
        </w:r>
        <w:r>
          <w:fldChar w:fldCharType="end"/>
        </w:r>
      </w:p>
    </w:sdtContent>
  </w:sdt>
  <w:p w:rsidR="00D02918" w:rsidRDefault="00D029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55409"/>
    <w:rsid w:val="00056CD7"/>
    <w:rsid w:val="00093DC0"/>
    <w:rsid w:val="00097B7B"/>
    <w:rsid w:val="000E1791"/>
    <w:rsid w:val="00134739"/>
    <w:rsid w:val="001E47A2"/>
    <w:rsid w:val="00215C0C"/>
    <w:rsid w:val="002C3EA5"/>
    <w:rsid w:val="002F4B21"/>
    <w:rsid w:val="0030318F"/>
    <w:rsid w:val="004052B9"/>
    <w:rsid w:val="00410C16"/>
    <w:rsid w:val="0048022C"/>
    <w:rsid w:val="00482BEF"/>
    <w:rsid w:val="005360B4"/>
    <w:rsid w:val="005678F3"/>
    <w:rsid w:val="00577666"/>
    <w:rsid w:val="005A1A43"/>
    <w:rsid w:val="005F6645"/>
    <w:rsid w:val="00781381"/>
    <w:rsid w:val="007F45C2"/>
    <w:rsid w:val="008F37AB"/>
    <w:rsid w:val="009055EE"/>
    <w:rsid w:val="00A57228"/>
    <w:rsid w:val="00A645F2"/>
    <w:rsid w:val="00AA0A61"/>
    <w:rsid w:val="00BC2718"/>
    <w:rsid w:val="00BC5BB5"/>
    <w:rsid w:val="00BE7FD4"/>
    <w:rsid w:val="00C15E44"/>
    <w:rsid w:val="00D02918"/>
    <w:rsid w:val="00E62A6D"/>
    <w:rsid w:val="00EA0E76"/>
    <w:rsid w:val="00ED235F"/>
    <w:rsid w:val="00F8255A"/>
    <w:rsid w:val="00F85F30"/>
    <w:rsid w:val="00F9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F01DC-A399-4C81-9BFE-FF54A28F2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2581</Words>
  <Characters>14713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13</cp:revision>
  <cp:lastPrinted>2019-12-02T14:12:00Z</cp:lastPrinted>
  <dcterms:created xsi:type="dcterms:W3CDTF">2019-12-02T13:30:00Z</dcterms:created>
  <dcterms:modified xsi:type="dcterms:W3CDTF">2020-01-31T12:59:00Z</dcterms:modified>
</cp:coreProperties>
</file>